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0BF" w:rsidRPr="003F33BF" w:rsidRDefault="008840BF" w:rsidP="008840BF">
      <w:pPr>
        <w:jc w:val="center"/>
        <w:rPr>
          <w:rFonts w:ascii="Bookman Old Style" w:hAnsi="Bookman Old Style"/>
          <w:b/>
          <w:bCs/>
          <w:sz w:val="32"/>
          <w:szCs w:val="32"/>
        </w:rPr>
      </w:pPr>
      <w:r w:rsidRPr="003F33BF">
        <w:rPr>
          <w:rFonts w:ascii="Bookman Old Style" w:hAnsi="Bookman Old Style"/>
          <w:b/>
          <w:bCs/>
          <w:sz w:val="32"/>
          <w:szCs w:val="32"/>
        </w:rPr>
        <w:t>Procurement Manager Job description</w:t>
      </w:r>
    </w:p>
    <w:p w:rsidR="008840BF" w:rsidRPr="003F33BF" w:rsidRDefault="008840BF" w:rsidP="008840BF">
      <w:pPr>
        <w:rPr>
          <w:rFonts w:ascii="Bookman Old Style" w:hAnsi="Bookman Old Style"/>
          <w:b/>
          <w:sz w:val="24"/>
          <w:szCs w:val="24"/>
        </w:rPr>
      </w:pPr>
      <w:r w:rsidRPr="003F33BF">
        <w:rPr>
          <w:rFonts w:ascii="Bookman Old Style" w:hAnsi="Bookman Old Style"/>
          <w:b/>
          <w:sz w:val="24"/>
          <w:szCs w:val="24"/>
        </w:rPr>
        <w:t>Job brief</w:t>
      </w:r>
    </w:p>
    <w:p w:rsidR="002C7FEB" w:rsidRPr="003F33BF" w:rsidRDefault="002C7FEB" w:rsidP="008840BF">
      <w:pPr>
        <w:rPr>
          <w:rFonts w:ascii="Bookman Old Style" w:hAnsi="Bookman Old Style"/>
        </w:rPr>
      </w:pPr>
      <w:r w:rsidRPr="003F33BF">
        <w:rPr>
          <w:rFonts w:ascii="Bookman Old Style" w:hAnsi="Bookman Old Style"/>
        </w:rPr>
        <w:t>This position has the responsibility for the procurement of goods and services following Authority policies, procedures and applicable local, state and federal regulations. Duties include planning, scheduling, initiating, monitoring and quality assurance of all procurement and contract activities. Work requires independent and professional judgment and is performed under the general direction of the Chief Financial Officer.</w:t>
      </w:r>
    </w:p>
    <w:p w:rsidR="008840BF" w:rsidRPr="003F33BF" w:rsidRDefault="008840BF" w:rsidP="008840BF">
      <w:pPr>
        <w:rPr>
          <w:rFonts w:ascii="Bookman Old Style" w:hAnsi="Bookman Old Style"/>
          <w:b/>
          <w:sz w:val="24"/>
          <w:szCs w:val="24"/>
        </w:rPr>
      </w:pPr>
      <w:r w:rsidRPr="003F33BF">
        <w:rPr>
          <w:rFonts w:ascii="Bookman Old Style" w:hAnsi="Bookman Old Style"/>
          <w:b/>
          <w:sz w:val="24"/>
          <w:szCs w:val="24"/>
        </w:rPr>
        <w:t>Responsibilities</w:t>
      </w:r>
      <w:bookmarkStart w:id="0" w:name="_GoBack"/>
      <w:bookmarkEnd w:id="0"/>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Ensure that purchasing policies and processes are in place to meetbusiness objectives and operational needs in terms of price, quality anddelivery targets and which enables the company to function and competeeffectively in the market</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Create and review opportunities to implement best practice purchasingpolicies, processes and procedures to aid and improve businessperformance and deliver best value and business savings</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Evaluate the challenges faced by the business and take action to mitigaterisks and develop opportunities</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Ensure purchasing policy, guidelines and any associated documents are inplace and updated when required</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Utilise appropriate resources including Supplier Development to ensureappropriate supplier partnerships and delivery of sourced products.</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Develop creative and innovative procurement processes (eProcurement)</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Provide management reports and key performance data and monitor costsavings</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Manage relationships with suppliers and select and develop new suppliers</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Negotiate and manage contract terms with suppliers to ensure value formoney, quality standards and delivery terms with technical and operationalinput from stakeholders and colleagues</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Review and negotiate existing agreements to optimise commercial terms</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Assess tenders from potential suppliers</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Work with suppliers and have a process in place to measure effectiveperformance, quality and compliance. Measure against KPI criteria if theseexist</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lastRenderedPageBreak/>
        <w:t>Ensure professional and consistent supplier management is appliedacross the supply base in line with the purchasing policy</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Ensure parts are sourced in full and aligned to production schedules andcustomer requirements</w:t>
      </w:r>
    </w:p>
    <w:p w:rsidR="002C7FEB" w:rsidRPr="003F33BF" w:rsidRDefault="002C7FEB" w:rsidP="002C7FEB">
      <w:pPr>
        <w:pStyle w:val="ListParagraph"/>
        <w:numPr>
          <w:ilvl w:val="0"/>
          <w:numId w:val="4"/>
        </w:numPr>
        <w:rPr>
          <w:rFonts w:ascii="Bookman Old Style" w:hAnsi="Bookman Old Style"/>
          <w:sz w:val="24"/>
          <w:szCs w:val="24"/>
        </w:rPr>
      </w:pPr>
      <w:r w:rsidRPr="003F33BF">
        <w:rPr>
          <w:rFonts w:ascii="Bookman Old Style" w:hAnsi="Bookman Old Style"/>
          <w:sz w:val="24"/>
          <w:szCs w:val="24"/>
        </w:rPr>
        <w:t>Ensure that the function operates in accordance with any health, safetyand environmental policies and procedures to ensure the safety andwellbeing of staff and visitors.</w:t>
      </w:r>
    </w:p>
    <w:p w:rsidR="008840BF" w:rsidRPr="003F33BF" w:rsidRDefault="008840BF" w:rsidP="002C7FEB">
      <w:pPr>
        <w:rPr>
          <w:rFonts w:ascii="Bookman Old Style" w:hAnsi="Bookman Old Style"/>
          <w:b/>
          <w:sz w:val="24"/>
          <w:szCs w:val="24"/>
        </w:rPr>
      </w:pPr>
      <w:r w:rsidRPr="003F33BF">
        <w:rPr>
          <w:rFonts w:ascii="Bookman Old Style" w:hAnsi="Bookman Old Style"/>
          <w:b/>
          <w:sz w:val="24"/>
          <w:szCs w:val="24"/>
        </w:rPr>
        <w:t>Requirements</w:t>
      </w:r>
    </w:p>
    <w:p w:rsidR="002C7FEB" w:rsidRPr="003F33BF" w:rsidRDefault="002C7FEB" w:rsidP="002C7FEB">
      <w:pPr>
        <w:pStyle w:val="ListParagraph"/>
        <w:numPr>
          <w:ilvl w:val="0"/>
          <w:numId w:val="5"/>
        </w:numPr>
        <w:rPr>
          <w:rFonts w:ascii="Bookman Old Style" w:hAnsi="Bookman Old Style"/>
          <w:sz w:val="24"/>
          <w:szCs w:val="24"/>
        </w:rPr>
      </w:pPr>
      <w:r w:rsidRPr="003F33BF">
        <w:rPr>
          <w:rFonts w:ascii="Bookman Old Style" w:hAnsi="Bookman Old Style"/>
          <w:sz w:val="24"/>
          <w:szCs w:val="24"/>
        </w:rPr>
        <w:t>Familiarity with sourcing and vendor management</w:t>
      </w:r>
    </w:p>
    <w:p w:rsidR="002C7FEB" w:rsidRPr="003F33BF" w:rsidRDefault="002C7FEB" w:rsidP="002C7FEB">
      <w:pPr>
        <w:pStyle w:val="ListParagraph"/>
        <w:numPr>
          <w:ilvl w:val="0"/>
          <w:numId w:val="5"/>
        </w:numPr>
        <w:rPr>
          <w:rFonts w:ascii="Bookman Old Style" w:hAnsi="Bookman Old Style"/>
          <w:sz w:val="24"/>
          <w:szCs w:val="24"/>
        </w:rPr>
      </w:pPr>
      <w:r w:rsidRPr="003F33BF">
        <w:rPr>
          <w:rFonts w:ascii="Bookman Old Style" w:hAnsi="Bookman Old Style"/>
          <w:sz w:val="24"/>
          <w:szCs w:val="24"/>
        </w:rPr>
        <w:t>Interest in market dynamics along with business sense</w:t>
      </w:r>
    </w:p>
    <w:p w:rsidR="002C7FEB" w:rsidRPr="003F33BF" w:rsidRDefault="002C7FEB" w:rsidP="002C7FEB">
      <w:pPr>
        <w:pStyle w:val="ListParagraph"/>
        <w:numPr>
          <w:ilvl w:val="0"/>
          <w:numId w:val="5"/>
        </w:numPr>
        <w:rPr>
          <w:rFonts w:ascii="Bookman Old Style" w:hAnsi="Bookman Old Style"/>
          <w:sz w:val="24"/>
          <w:szCs w:val="24"/>
        </w:rPr>
      </w:pPr>
      <w:r w:rsidRPr="003F33BF">
        <w:rPr>
          <w:rFonts w:ascii="Bookman Old Style" w:hAnsi="Bookman Old Style"/>
          <w:sz w:val="24"/>
          <w:szCs w:val="24"/>
        </w:rPr>
        <w:t>A knack for negotiation and networking</w:t>
      </w:r>
    </w:p>
    <w:p w:rsidR="002C7FEB" w:rsidRPr="003F33BF" w:rsidRDefault="002C7FEB" w:rsidP="002C7FEB">
      <w:pPr>
        <w:pStyle w:val="ListParagraph"/>
        <w:numPr>
          <w:ilvl w:val="0"/>
          <w:numId w:val="5"/>
        </w:numPr>
        <w:rPr>
          <w:rFonts w:ascii="Bookman Old Style" w:hAnsi="Bookman Old Style"/>
          <w:sz w:val="24"/>
          <w:szCs w:val="24"/>
        </w:rPr>
      </w:pPr>
      <w:r w:rsidRPr="003F33BF">
        <w:rPr>
          <w:rFonts w:ascii="Bookman Old Style" w:hAnsi="Bookman Old Style"/>
          <w:sz w:val="24"/>
          <w:szCs w:val="24"/>
        </w:rPr>
        <w:t>Working experience of vendor management software</w:t>
      </w:r>
    </w:p>
    <w:p w:rsidR="002C7FEB" w:rsidRPr="003F33BF" w:rsidRDefault="002C7FEB" w:rsidP="002C7FEB">
      <w:pPr>
        <w:pStyle w:val="ListParagraph"/>
        <w:numPr>
          <w:ilvl w:val="0"/>
          <w:numId w:val="5"/>
        </w:numPr>
        <w:rPr>
          <w:rFonts w:ascii="Bookman Old Style" w:hAnsi="Bookman Old Style"/>
          <w:sz w:val="24"/>
          <w:szCs w:val="24"/>
        </w:rPr>
      </w:pPr>
      <w:r w:rsidRPr="003F33BF">
        <w:rPr>
          <w:rFonts w:ascii="Bookman Old Style" w:hAnsi="Bookman Old Style"/>
          <w:sz w:val="24"/>
          <w:szCs w:val="24"/>
        </w:rPr>
        <w:t>Ability to gather and analyze data and to work with figures</w:t>
      </w:r>
    </w:p>
    <w:p w:rsidR="002C7FEB" w:rsidRPr="003F33BF" w:rsidRDefault="002C7FEB" w:rsidP="002C7FEB">
      <w:pPr>
        <w:pStyle w:val="ListParagraph"/>
        <w:numPr>
          <w:ilvl w:val="0"/>
          <w:numId w:val="5"/>
        </w:numPr>
        <w:rPr>
          <w:rFonts w:ascii="Bookman Old Style" w:hAnsi="Bookman Old Style"/>
          <w:sz w:val="24"/>
          <w:szCs w:val="24"/>
        </w:rPr>
      </w:pPr>
      <w:r w:rsidRPr="003F33BF">
        <w:rPr>
          <w:rFonts w:ascii="Bookman Old Style" w:hAnsi="Bookman Old Style"/>
          <w:sz w:val="24"/>
          <w:szCs w:val="24"/>
        </w:rPr>
        <w:t>Solid judgment with ability to make good decisions</w:t>
      </w:r>
    </w:p>
    <w:p w:rsidR="002C7FEB" w:rsidRPr="003F33BF" w:rsidRDefault="002C7FEB" w:rsidP="002C7FEB">
      <w:pPr>
        <w:pStyle w:val="ListParagraph"/>
        <w:numPr>
          <w:ilvl w:val="0"/>
          <w:numId w:val="5"/>
        </w:numPr>
        <w:rPr>
          <w:rFonts w:ascii="Bookman Old Style" w:hAnsi="Bookman Old Style"/>
          <w:sz w:val="24"/>
          <w:szCs w:val="24"/>
        </w:rPr>
      </w:pPr>
      <w:r w:rsidRPr="003F33BF">
        <w:rPr>
          <w:rFonts w:ascii="Bookman Old Style" w:hAnsi="Bookman Old Style"/>
          <w:sz w:val="24"/>
          <w:szCs w:val="24"/>
        </w:rPr>
        <w:t>Strong leadership capabilities</w:t>
      </w:r>
    </w:p>
    <w:p w:rsidR="002C7FEB" w:rsidRPr="003F33BF" w:rsidRDefault="002C7FEB" w:rsidP="002C7FEB">
      <w:pPr>
        <w:pStyle w:val="ListParagraph"/>
        <w:numPr>
          <w:ilvl w:val="0"/>
          <w:numId w:val="5"/>
        </w:numPr>
        <w:rPr>
          <w:rFonts w:ascii="Bookman Old Style" w:hAnsi="Bookman Old Style"/>
          <w:sz w:val="24"/>
          <w:szCs w:val="24"/>
        </w:rPr>
      </w:pPr>
      <w:r w:rsidRPr="003F33BF">
        <w:rPr>
          <w:rFonts w:ascii="Bookman Old Style" w:hAnsi="Bookman Old Style"/>
          <w:sz w:val="24"/>
          <w:szCs w:val="24"/>
        </w:rPr>
        <w:t>Multilingual ability</w:t>
      </w:r>
    </w:p>
    <w:p w:rsidR="002C7FEB" w:rsidRPr="003F33BF" w:rsidRDefault="002C7FEB" w:rsidP="002C7FEB">
      <w:pPr>
        <w:pStyle w:val="ListParagraph"/>
        <w:numPr>
          <w:ilvl w:val="0"/>
          <w:numId w:val="5"/>
        </w:numPr>
        <w:rPr>
          <w:rFonts w:ascii="Bookman Old Style" w:hAnsi="Bookman Old Style"/>
          <w:sz w:val="24"/>
          <w:szCs w:val="24"/>
        </w:rPr>
      </w:pPr>
      <w:r w:rsidRPr="003F33BF">
        <w:rPr>
          <w:rFonts w:ascii="Bookman Old Style" w:hAnsi="Bookman Old Style"/>
          <w:sz w:val="24"/>
          <w:szCs w:val="24"/>
        </w:rPr>
        <w:t>Must have more than five years work related experience</w:t>
      </w:r>
    </w:p>
    <w:p w:rsidR="00A15729" w:rsidRPr="003F33BF" w:rsidRDefault="002C7FEB" w:rsidP="002C7FEB">
      <w:pPr>
        <w:pStyle w:val="ListParagraph"/>
        <w:numPr>
          <w:ilvl w:val="0"/>
          <w:numId w:val="5"/>
        </w:numPr>
        <w:rPr>
          <w:rFonts w:ascii="Bookman Old Style" w:hAnsi="Bookman Old Style"/>
          <w:sz w:val="24"/>
          <w:szCs w:val="24"/>
        </w:rPr>
      </w:pPr>
      <w:r w:rsidRPr="003F33BF">
        <w:rPr>
          <w:rFonts w:ascii="Bookman Old Style" w:hAnsi="Bookman Old Style"/>
          <w:sz w:val="24"/>
          <w:szCs w:val="24"/>
        </w:rPr>
        <w:t>Must have at least five years solid experience in Procurement and InventoryManagement</w:t>
      </w:r>
    </w:p>
    <w:sectPr w:rsidR="00A15729" w:rsidRPr="003F33BF" w:rsidSect="008278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36FEC"/>
    <w:multiLevelType w:val="multilevel"/>
    <w:tmpl w:val="F458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8A639A"/>
    <w:multiLevelType w:val="multilevel"/>
    <w:tmpl w:val="CC2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8530D2"/>
    <w:multiLevelType w:val="hybridMultilevel"/>
    <w:tmpl w:val="68A053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59FE259A"/>
    <w:multiLevelType w:val="hybridMultilevel"/>
    <w:tmpl w:val="8BE694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4AD7F3D"/>
    <w:multiLevelType w:val="multilevel"/>
    <w:tmpl w:val="3728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40BF"/>
    <w:rsid w:val="002543AA"/>
    <w:rsid w:val="002C7FEB"/>
    <w:rsid w:val="003F33BF"/>
    <w:rsid w:val="00714F8D"/>
    <w:rsid w:val="008118B3"/>
    <w:rsid w:val="008278D2"/>
    <w:rsid w:val="008840BF"/>
    <w:rsid w:val="00A43206"/>
    <w:rsid w:val="00BC7EBD"/>
    <w:rsid w:val="00C609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0BF"/>
    <w:rPr>
      <w:color w:val="0000FF" w:themeColor="hyperlink"/>
      <w:u w:val="single"/>
    </w:rPr>
  </w:style>
  <w:style w:type="paragraph" w:styleId="ListParagraph">
    <w:name w:val="List Paragraph"/>
    <w:basedOn w:val="Normal"/>
    <w:uiPriority w:val="34"/>
    <w:qFormat/>
    <w:rsid w:val="002C7FEB"/>
    <w:pPr>
      <w:ind w:left="720"/>
      <w:contextualSpacing/>
    </w:pPr>
  </w:style>
</w:styles>
</file>

<file path=word/webSettings.xml><?xml version="1.0" encoding="utf-8"?>
<w:webSettings xmlns:r="http://schemas.openxmlformats.org/officeDocument/2006/relationships" xmlns:w="http://schemas.openxmlformats.org/wordprocessingml/2006/main">
  <w:divs>
    <w:div w:id="398599705">
      <w:bodyDiv w:val="1"/>
      <w:marLeft w:val="0"/>
      <w:marRight w:val="0"/>
      <w:marTop w:val="0"/>
      <w:marBottom w:val="0"/>
      <w:divBdr>
        <w:top w:val="none" w:sz="0" w:space="0" w:color="auto"/>
        <w:left w:val="none" w:sz="0" w:space="0" w:color="auto"/>
        <w:bottom w:val="none" w:sz="0" w:space="0" w:color="auto"/>
        <w:right w:val="none" w:sz="0" w:space="0" w:color="auto"/>
      </w:divBdr>
      <w:divsChild>
        <w:div w:id="705444007">
          <w:marLeft w:val="5376"/>
          <w:marRight w:val="0"/>
          <w:marTop w:val="0"/>
          <w:marBottom w:val="0"/>
          <w:divBdr>
            <w:top w:val="none" w:sz="0" w:space="0" w:color="auto"/>
            <w:left w:val="none" w:sz="0" w:space="0" w:color="auto"/>
            <w:bottom w:val="none" w:sz="0" w:space="0" w:color="auto"/>
            <w:right w:val="none" w:sz="0" w:space="0" w:color="auto"/>
          </w:divBdr>
        </w:div>
        <w:div w:id="933364203">
          <w:marLeft w:val="0"/>
          <w:marRight w:val="0"/>
          <w:marTop w:val="0"/>
          <w:marBottom w:val="0"/>
          <w:divBdr>
            <w:top w:val="none" w:sz="0" w:space="0" w:color="auto"/>
            <w:left w:val="none" w:sz="0" w:space="0" w:color="auto"/>
            <w:bottom w:val="none" w:sz="0" w:space="0" w:color="auto"/>
            <w:right w:val="none" w:sz="0" w:space="0" w:color="auto"/>
          </w:divBdr>
          <w:divsChild>
            <w:div w:id="248465468">
              <w:marLeft w:val="0"/>
              <w:marRight w:val="0"/>
              <w:marTop w:val="0"/>
              <w:marBottom w:val="0"/>
              <w:divBdr>
                <w:top w:val="none" w:sz="0" w:space="0" w:color="auto"/>
                <w:left w:val="none" w:sz="0" w:space="0" w:color="auto"/>
                <w:bottom w:val="none" w:sz="0" w:space="0" w:color="auto"/>
                <w:right w:val="none" w:sz="0" w:space="0" w:color="auto"/>
              </w:divBdr>
              <w:divsChild>
                <w:div w:id="673916968">
                  <w:marLeft w:val="0"/>
                  <w:marRight w:val="0"/>
                  <w:marTop w:val="0"/>
                  <w:marBottom w:val="0"/>
                  <w:divBdr>
                    <w:top w:val="none" w:sz="0" w:space="0" w:color="auto"/>
                    <w:left w:val="none" w:sz="0" w:space="0" w:color="auto"/>
                    <w:bottom w:val="none" w:sz="0" w:space="0" w:color="auto"/>
                    <w:right w:val="none" w:sz="0" w:space="0" w:color="auto"/>
                  </w:divBdr>
                  <w:divsChild>
                    <w:div w:id="1122312016">
                      <w:marLeft w:val="0"/>
                      <w:marRight w:val="0"/>
                      <w:marTop w:val="0"/>
                      <w:marBottom w:val="0"/>
                      <w:divBdr>
                        <w:top w:val="none" w:sz="0" w:space="0" w:color="auto"/>
                        <w:left w:val="none" w:sz="0" w:space="0" w:color="auto"/>
                        <w:bottom w:val="none" w:sz="0" w:space="0" w:color="auto"/>
                        <w:right w:val="none" w:sz="0" w:space="0" w:color="auto"/>
                      </w:divBdr>
                    </w:div>
                    <w:div w:id="1477065801">
                      <w:marLeft w:val="0"/>
                      <w:marRight w:val="0"/>
                      <w:marTop w:val="0"/>
                      <w:marBottom w:val="0"/>
                      <w:divBdr>
                        <w:top w:val="none" w:sz="0" w:space="0" w:color="auto"/>
                        <w:left w:val="none" w:sz="0" w:space="0" w:color="auto"/>
                        <w:bottom w:val="none" w:sz="0" w:space="0" w:color="auto"/>
                        <w:right w:val="none" w:sz="0" w:space="0" w:color="auto"/>
                      </w:divBdr>
                    </w:div>
                    <w:div w:id="1694066483">
                      <w:marLeft w:val="0"/>
                      <w:marRight w:val="0"/>
                      <w:marTop w:val="0"/>
                      <w:marBottom w:val="0"/>
                      <w:divBdr>
                        <w:top w:val="none" w:sz="0" w:space="0" w:color="auto"/>
                        <w:left w:val="none" w:sz="0" w:space="0" w:color="auto"/>
                        <w:bottom w:val="none" w:sz="0" w:space="0" w:color="auto"/>
                        <w:right w:val="none" w:sz="0" w:space="0" w:color="auto"/>
                      </w:divBdr>
                    </w:div>
                  </w:divsChild>
                </w:div>
                <w:div w:id="305209814">
                  <w:marLeft w:val="0"/>
                  <w:marRight w:val="0"/>
                  <w:marTop w:val="0"/>
                  <w:marBottom w:val="0"/>
                  <w:divBdr>
                    <w:top w:val="none" w:sz="0" w:space="0" w:color="auto"/>
                    <w:left w:val="none" w:sz="0" w:space="0" w:color="auto"/>
                    <w:bottom w:val="none" w:sz="0" w:space="0" w:color="auto"/>
                    <w:right w:val="none" w:sz="0" w:space="0" w:color="auto"/>
                  </w:divBdr>
                </w:div>
                <w:div w:id="781462489">
                  <w:marLeft w:val="0"/>
                  <w:marRight w:val="0"/>
                  <w:marTop w:val="0"/>
                  <w:marBottom w:val="0"/>
                  <w:divBdr>
                    <w:top w:val="none" w:sz="0" w:space="0" w:color="auto"/>
                    <w:left w:val="none" w:sz="0" w:space="0" w:color="auto"/>
                    <w:bottom w:val="none" w:sz="0" w:space="0" w:color="auto"/>
                    <w:right w:val="none" w:sz="0" w:space="0" w:color="auto"/>
                  </w:divBdr>
                </w:div>
                <w:div w:id="648052036">
                  <w:marLeft w:val="0"/>
                  <w:marRight w:val="0"/>
                  <w:marTop w:val="0"/>
                  <w:marBottom w:val="0"/>
                  <w:divBdr>
                    <w:top w:val="none" w:sz="0" w:space="0" w:color="auto"/>
                    <w:left w:val="none" w:sz="0" w:space="0" w:color="auto"/>
                    <w:bottom w:val="none" w:sz="0" w:space="0" w:color="auto"/>
                    <w:right w:val="none" w:sz="0" w:space="0" w:color="auto"/>
                  </w:divBdr>
                </w:div>
                <w:div w:id="1364405782">
                  <w:marLeft w:val="0"/>
                  <w:marRight w:val="0"/>
                  <w:marTop w:val="0"/>
                  <w:marBottom w:val="0"/>
                  <w:divBdr>
                    <w:top w:val="none" w:sz="0" w:space="0" w:color="auto"/>
                    <w:left w:val="none" w:sz="0" w:space="0" w:color="auto"/>
                    <w:bottom w:val="none" w:sz="0" w:space="0" w:color="auto"/>
                    <w:right w:val="none" w:sz="0" w:space="0" w:color="auto"/>
                  </w:divBdr>
                </w:div>
                <w:div w:id="412899202">
                  <w:marLeft w:val="0"/>
                  <w:marRight w:val="0"/>
                  <w:marTop w:val="0"/>
                  <w:marBottom w:val="0"/>
                  <w:divBdr>
                    <w:top w:val="none" w:sz="0" w:space="0" w:color="auto"/>
                    <w:left w:val="none" w:sz="0" w:space="0" w:color="auto"/>
                    <w:bottom w:val="none" w:sz="0" w:space="0" w:color="auto"/>
                    <w:right w:val="none" w:sz="0" w:space="0" w:color="auto"/>
                  </w:divBdr>
                </w:div>
                <w:div w:id="912007378">
                  <w:marLeft w:val="0"/>
                  <w:marRight w:val="0"/>
                  <w:marTop w:val="0"/>
                  <w:marBottom w:val="0"/>
                  <w:divBdr>
                    <w:top w:val="none" w:sz="0" w:space="0" w:color="auto"/>
                    <w:left w:val="none" w:sz="0" w:space="0" w:color="auto"/>
                    <w:bottom w:val="none" w:sz="0" w:space="0" w:color="auto"/>
                    <w:right w:val="none" w:sz="0" w:space="0" w:color="auto"/>
                  </w:divBdr>
                </w:div>
                <w:div w:id="605581237">
                  <w:marLeft w:val="0"/>
                  <w:marRight w:val="0"/>
                  <w:marTop w:val="0"/>
                  <w:marBottom w:val="0"/>
                  <w:divBdr>
                    <w:top w:val="none" w:sz="0" w:space="0" w:color="auto"/>
                    <w:left w:val="none" w:sz="0" w:space="0" w:color="auto"/>
                    <w:bottom w:val="none" w:sz="0" w:space="0" w:color="auto"/>
                    <w:right w:val="none" w:sz="0" w:space="0" w:color="auto"/>
                  </w:divBdr>
                </w:div>
                <w:div w:id="232086927">
                  <w:marLeft w:val="0"/>
                  <w:marRight w:val="0"/>
                  <w:marTop w:val="0"/>
                  <w:marBottom w:val="0"/>
                  <w:divBdr>
                    <w:top w:val="none" w:sz="0" w:space="0" w:color="auto"/>
                    <w:left w:val="none" w:sz="0" w:space="0" w:color="auto"/>
                    <w:bottom w:val="none" w:sz="0" w:space="0" w:color="auto"/>
                    <w:right w:val="none" w:sz="0" w:space="0" w:color="auto"/>
                  </w:divBdr>
                </w:div>
                <w:div w:id="1729842624">
                  <w:marLeft w:val="0"/>
                  <w:marRight w:val="0"/>
                  <w:marTop w:val="0"/>
                  <w:marBottom w:val="0"/>
                  <w:divBdr>
                    <w:top w:val="none" w:sz="0" w:space="0" w:color="auto"/>
                    <w:left w:val="none" w:sz="0" w:space="0" w:color="auto"/>
                    <w:bottom w:val="none" w:sz="0" w:space="0" w:color="auto"/>
                    <w:right w:val="none" w:sz="0" w:space="0" w:color="auto"/>
                  </w:divBdr>
                </w:div>
                <w:div w:id="1822305526">
                  <w:marLeft w:val="0"/>
                  <w:marRight w:val="0"/>
                  <w:marTop w:val="0"/>
                  <w:marBottom w:val="0"/>
                  <w:divBdr>
                    <w:top w:val="none" w:sz="0" w:space="0" w:color="auto"/>
                    <w:left w:val="none" w:sz="0" w:space="0" w:color="auto"/>
                    <w:bottom w:val="none" w:sz="0" w:space="0" w:color="auto"/>
                    <w:right w:val="none" w:sz="0" w:space="0" w:color="auto"/>
                  </w:divBdr>
                </w:div>
                <w:div w:id="1660841858">
                  <w:marLeft w:val="0"/>
                  <w:marRight w:val="0"/>
                  <w:marTop w:val="0"/>
                  <w:marBottom w:val="0"/>
                  <w:divBdr>
                    <w:top w:val="none" w:sz="0" w:space="0" w:color="auto"/>
                    <w:left w:val="none" w:sz="0" w:space="0" w:color="auto"/>
                    <w:bottom w:val="none" w:sz="0" w:space="0" w:color="auto"/>
                    <w:right w:val="none" w:sz="0" w:space="0" w:color="auto"/>
                  </w:divBdr>
                </w:div>
                <w:div w:id="701711429">
                  <w:marLeft w:val="0"/>
                  <w:marRight w:val="0"/>
                  <w:marTop w:val="0"/>
                  <w:marBottom w:val="0"/>
                  <w:divBdr>
                    <w:top w:val="none" w:sz="0" w:space="0" w:color="auto"/>
                    <w:left w:val="none" w:sz="0" w:space="0" w:color="auto"/>
                    <w:bottom w:val="none" w:sz="0" w:space="0" w:color="auto"/>
                    <w:right w:val="none" w:sz="0" w:space="0" w:color="auto"/>
                  </w:divBdr>
                </w:div>
                <w:div w:id="763647049">
                  <w:marLeft w:val="0"/>
                  <w:marRight w:val="0"/>
                  <w:marTop w:val="0"/>
                  <w:marBottom w:val="0"/>
                  <w:divBdr>
                    <w:top w:val="none" w:sz="0" w:space="0" w:color="auto"/>
                    <w:left w:val="none" w:sz="0" w:space="0" w:color="auto"/>
                    <w:bottom w:val="none" w:sz="0" w:space="0" w:color="auto"/>
                    <w:right w:val="none" w:sz="0" w:space="0" w:color="auto"/>
                  </w:divBdr>
                </w:div>
                <w:div w:id="493037622">
                  <w:marLeft w:val="0"/>
                  <w:marRight w:val="0"/>
                  <w:marTop w:val="0"/>
                  <w:marBottom w:val="0"/>
                  <w:divBdr>
                    <w:top w:val="none" w:sz="0" w:space="0" w:color="auto"/>
                    <w:left w:val="none" w:sz="0" w:space="0" w:color="auto"/>
                    <w:bottom w:val="none" w:sz="0" w:space="0" w:color="auto"/>
                    <w:right w:val="none" w:sz="0" w:space="0" w:color="auto"/>
                  </w:divBdr>
                </w:div>
                <w:div w:id="1186364726">
                  <w:marLeft w:val="0"/>
                  <w:marRight w:val="0"/>
                  <w:marTop w:val="0"/>
                  <w:marBottom w:val="0"/>
                  <w:divBdr>
                    <w:top w:val="none" w:sz="0" w:space="0" w:color="auto"/>
                    <w:left w:val="none" w:sz="0" w:space="0" w:color="auto"/>
                    <w:bottom w:val="none" w:sz="0" w:space="0" w:color="auto"/>
                    <w:right w:val="none" w:sz="0" w:space="0" w:color="auto"/>
                  </w:divBdr>
                </w:div>
                <w:div w:id="897128129">
                  <w:marLeft w:val="0"/>
                  <w:marRight w:val="0"/>
                  <w:marTop w:val="0"/>
                  <w:marBottom w:val="0"/>
                  <w:divBdr>
                    <w:top w:val="none" w:sz="0" w:space="0" w:color="auto"/>
                    <w:left w:val="none" w:sz="0" w:space="0" w:color="auto"/>
                    <w:bottom w:val="none" w:sz="0" w:space="0" w:color="auto"/>
                    <w:right w:val="none" w:sz="0" w:space="0" w:color="auto"/>
                  </w:divBdr>
                </w:div>
                <w:div w:id="2041012616">
                  <w:marLeft w:val="0"/>
                  <w:marRight w:val="0"/>
                  <w:marTop w:val="0"/>
                  <w:marBottom w:val="0"/>
                  <w:divBdr>
                    <w:top w:val="none" w:sz="0" w:space="0" w:color="auto"/>
                    <w:left w:val="none" w:sz="0" w:space="0" w:color="auto"/>
                    <w:bottom w:val="none" w:sz="0" w:space="0" w:color="auto"/>
                    <w:right w:val="none" w:sz="0" w:space="0" w:color="auto"/>
                  </w:divBdr>
                </w:div>
                <w:div w:id="1208570815">
                  <w:marLeft w:val="0"/>
                  <w:marRight w:val="0"/>
                  <w:marTop w:val="0"/>
                  <w:marBottom w:val="0"/>
                  <w:divBdr>
                    <w:top w:val="none" w:sz="0" w:space="0" w:color="auto"/>
                    <w:left w:val="none" w:sz="0" w:space="0" w:color="auto"/>
                    <w:bottom w:val="none" w:sz="0" w:space="0" w:color="auto"/>
                    <w:right w:val="none" w:sz="0" w:space="0" w:color="auto"/>
                  </w:divBdr>
                </w:div>
                <w:div w:id="16055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75085">
      <w:bodyDiv w:val="1"/>
      <w:marLeft w:val="0"/>
      <w:marRight w:val="0"/>
      <w:marTop w:val="0"/>
      <w:marBottom w:val="0"/>
      <w:divBdr>
        <w:top w:val="none" w:sz="0" w:space="0" w:color="auto"/>
        <w:left w:val="none" w:sz="0" w:space="0" w:color="auto"/>
        <w:bottom w:val="none" w:sz="0" w:space="0" w:color="auto"/>
        <w:right w:val="none" w:sz="0" w:space="0" w:color="auto"/>
      </w:divBdr>
      <w:divsChild>
        <w:div w:id="1557275026">
          <w:marLeft w:val="5936"/>
          <w:marRight w:val="0"/>
          <w:marTop w:val="0"/>
          <w:marBottom w:val="0"/>
          <w:divBdr>
            <w:top w:val="none" w:sz="0" w:space="0" w:color="auto"/>
            <w:left w:val="none" w:sz="0" w:space="0" w:color="auto"/>
            <w:bottom w:val="none" w:sz="0" w:space="0" w:color="auto"/>
            <w:right w:val="none" w:sz="0" w:space="0" w:color="auto"/>
          </w:divBdr>
        </w:div>
        <w:div w:id="106657067">
          <w:marLeft w:val="0"/>
          <w:marRight w:val="0"/>
          <w:marTop w:val="0"/>
          <w:marBottom w:val="0"/>
          <w:divBdr>
            <w:top w:val="none" w:sz="0" w:space="0" w:color="auto"/>
            <w:left w:val="none" w:sz="0" w:space="0" w:color="auto"/>
            <w:bottom w:val="none" w:sz="0" w:space="0" w:color="auto"/>
            <w:right w:val="none" w:sz="0" w:space="0" w:color="auto"/>
          </w:divBdr>
          <w:divsChild>
            <w:div w:id="1839686613">
              <w:marLeft w:val="0"/>
              <w:marRight w:val="0"/>
              <w:marTop w:val="0"/>
              <w:marBottom w:val="0"/>
              <w:divBdr>
                <w:top w:val="none" w:sz="0" w:space="0" w:color="auto"/>
                <w:left w:val="none" w:sz="0" w:space="0" w:color="auto"/>
                <w:bottom w:val="none" w:sz="0" w:space="0" w:color="auto"/>
                <w:right w:val="none" w:sz="0" w:space="0" w:color="auto"/>
              </w:divBdr>
              <w:divsChild>
                <w:div w:id="116685637">
                  <w:marLeft w:val="0"/>
                  <w:marRight w:val="0"/>
                  <w:marTop w:val="0"/>
                  <w:marBottom w:val="0"/>
                  <w:divBdr>
                    <w:top w:val="none" w:sz="0" w:space="0" w:color="auto"/>
                    <w:left w:val="none" w:sz="0" w:space="0" w:color="auto"/>
                    <w:bottom w:val="none" w:sz="0" w:space="0" w:color="auto"/>
                    <w:right w:val="none" w:sz="0" w:space="0" w:color="auto"/>
                  </w:divBdr>
                  <w:divsChild>
                    <w:div w:id="403988446">
                      <w:marLeft w:val="0"/>
                      <w:marRight w:val="0"/>
                      <w:marTop w:val="0"/>
                      <w:marBottom w:val="0"/>
                      <w:divBdr>
                        <w:top w:val="none" w:sz="0" w:space="0" w:color="auto"/>
                        <w:left w:val="none" w:sz="0" w:space="0" w:color="auto"/>
                        <w:bottom w:val="none" w:sz="0" w:space="0" w:color="auto"/>
                        <w:right w:val="none" w:sz="0" w:space="0" w:color="auto"/>
                      </w:divBdr>
                    </w:div>
                    <w:div w:id="2129427646">
                      <w:marLeft w:val="0"/>
                      <w:marRight w:val="0"/>
                      <w:marTop w:val="0"/>
                      <w:marBottom w:val="0"/>
                      <w:divBdr>
                        <w:top w:val="none" w:sz="0" w:space="0" w:color="auto"/>
                        <w:left w:val="none" w:sz="0" w:space="0" w:color="auto"/>
                        <w:bottom w:val="none" w:sz="0" w:space="0" w:color="auto"/>
                        <w:right w:val="none" w:sz="0" w:space="0" w:color="auto"/>
                      </w:divBdr>
                    </w:div>
                    <w:div w:id="1107113995">
                      <w:marLeft w:val="0"/>
                      <w:marRight w:val="0"/>
                      <w:marTop w:val="0"/>
                      <w:marBottom w:val="0"/>
                      <w:divBdr>
                        <w:top w:val="none" w:sz="0" w:space="0" w:color="auto"/>
                        <w:left w:val="none" w:sz="0" w:space="0" w:color="auto"/>
                        <w:bottom w:val="none" w:sz="0" w:space="0" w:color="auto"/>
                        <w:right w:val="none" w:sz="0" w:space="0" w:color="auto"/>
                      </w:divBdr>
                    </w:div>
                  </w:divsChild>
                </w:div>
                <w:div w:id="813257121">
                  <w:marLeft w:val="0"/>
                  <w:marRight w:val="0"/>
                  <w:marTop w:val="0"/>
                  <w:marBottom w:val="0"/>
                  <w:divBdr>
                    <w:top w:val="none" w:sz="0" w:space="0" w:color="auto"/>
                    <w:left w:val="none" w:sz="0" w:space="0" w:color="auto"/>
                    <w:bottom w:val="none" w:sz="0" w:space="0" w:color="auto"/>
                    <w:right w:val="none" w:sz="0" w:space="0" w:color="auto"/>
                  </w:divBdr>
                </w:div>
                <w:div w:id="1026758567">
                  <w:marLeft w:val="0"/>
                  <w:marRight w:val="0"/>
                  <w:marTop w:val="0"/>
                  <w:marBottom w:val="0"/>
                  <w:divBdr>
                    <w:top w:val="none" w:sz="0" w:space="0" w:color="auto"/>
                    <w:left w:val="none" w:sz="0" w:space="0" w:color="auto"/>
                    <w:bottom w:val="none" w:sz="0" w:space="0" w:color="auto"/>
                    <w:right w:val="none" w:sz="0" w:space="0" w:color="auto"/>
                  </w:divBdr>
                </w:div>
                <w:div w:id="2144342049">
                  <w:marLeft w:val="0"/>
                  <w:marRight w:val="0"/>
                  <w:marTop w:val="0"/>
                  <w:marBottom w:val="0"/>
                  <w:divBdr>
                    <w:top w:val="none" w:sz="0" w:space="0" w:color="auto"/>
                    <w:left w:val="none" w:sz="0" w:space="0" w:color="auto"/>
                    <w:bottom w:val="none" w:sz="0" w:space="0" w:color="auto"/>
                    <w:right w:val="none" w:sz="0" w:space="0" w:color="auto"/>
                  </w:divBdr>
                </w:div>
                <w:div w:id="1571621691">
                  <w:marLeft w:val="0"/>
                  <w:marRight w:val="0"/>
                  <w:marTop w:val="0"/>
                  <w:marBottom w:val="0"/>
                  <w:divBdr>
                    <w:top w:val="none" w:sz="0" w:space="0" w:color="auto"/>
                    <w:left w:val="none" w:sz="0" w:space="0" w:color="auto"/>
                    <w:bottom w:val="none" w:sz="0" w:space="0" w:color="auto"/>
                    <w:right w:val="none" w:sz="0" w:space="0" w:color="auto"/>
                  </w:divBdr>
                </w:div>
                <w:div w:id="1518612769">
                  <w:marLeft w:val="0"/>
                  <w:marRight w:val="0"/>
                  <w:marTop w:val="0"/>
                  <w:marBottom w:val="0"/>
                  <w:divBdr>
                    <w:top w:val="none" w:sz="0" w:space="0" w:color="auto"/>
                    <w:left w:val="none" w:sz="0" w:space="0" w:color="auto"/>
                    <w:bottom w:val="none" w:sz="0" w:space="0" w:color="auto"/>
                    <w:right w:val="none" w:sz="0" w:space="0" w:color="auto"/>
                  </w:divBdr>
                </w:div>
                <w:div w:id="1317492194">
                  <w:marLeft w:val="0"/>
                  <w:marRight w:val="0"/>
                  <w:marTop w:val="0"/>
                  <w:marBottom w:val="0"/>
                  <w:divBdr>
                    <w:top w:val="none" w:sz="0" w:space="0" w:color="auto"/>
                    <w:left w:val="none" w:sz="0" w:space="0" w:color="auto"/>
                    <w:bottom w:val="none" w:sz="0" w:space="0" w:color="auto"/>
                    <w:right w:val="none" w:sz="0" w:space="0" w:color="auto"/>
                  </w:divBdr>
                </w:div>
                <w:div w:id="1828395111">
                  <w:marLeft w:val="0"/>
                  <w:marRight w:val="0"/>
                  <w:marTop w:val="0"/>
                  <w:marBottom w:val="0"/>
                  <w:divBdr>
                    <w:top w:val="none" w:sz="0" w:space="0" w:color="auto"/>
                    <w:left w:val="none" w:sz="0" w:space="0" w:color="auto"/>
                    <w:bottom w:val="none" w:sz="0" w:space="0" w:color="auto"/>
                    <w:right w:val="none" w:sz="0" w:space="0" w:color="auto"/>
                  </w:divBdr>
                </w:div>
                <w:div w:id="914510445">
                  <w:marLeft w:val="0"/>
                  <w:marRight w:val="0"/>
                  <w:marTop w:val="0"/>
                  <w:marBottom w:val="0"/>
                  <w:divBdr>
                    <w:top w:val="none" w:sz="0" w:space="0" w:color="auto"/>
                    <w:left w:val="none" w:sz="0" w:space="0" w:color="auto"/>
                    <w:bottom w:val="none" w:sz="0" w:space="0" w:color="auto"/>
                    <w:right w:val="none" w:sz="0" w:space="0" w:color="auto"/>
                  </w:divBdr>
                </w:div>
                <w:div w:id="825706936">
                  <w:marLeft w:val="0"/>
                  <w:marRight w:val="0"/>
                  <w:marTop w:val="0"/>
                  <w:marBottom w:val="0"/>
                  <w:divBdr>
                    <w:top w:val="none" w:sz="0" w:space="0" w:color="auto"/>
                    <w:left w:val="none" w:sz="0" w:space="0" w:color="auto"/>
                    <w:bottom w:val="none" w:sz="0" w:space="0" w:color="auto"/>
                    <w:right w:val="none" w:sz="0" w:space="0" w:color="auto"/>
                  </w:divBdr>
                </w:div>
                <w:div w:id="1198736178">
                  <w:marLeft w:val="0"/>
                  <w:marRight w:val="0"/>
                  <w:marTop w:val="0"/>
                  <w:marBottom w:val="0"/>
                  <w:divBdr>
                    <w:top w:val="none" w:sz="0" w:space="0" w:color="auto"/>
                    <w:left w:val="none" w:sz="0" w:space="0" w:color="auto"/>
                    <w:bottom w:val="none" w:sz="0" w:space="0" w:color="auto"/>
                    <w:right w:val="none" w:sz="0" w:space="0" w:color="auto"/>
                  </w:divBdr>
                </w:div>
                <w:div w:id="1833905641">
                  <w:marLeft w:val="0"/>
                  <w:marRight w:val="0"/>
                  <w:marTop w:val="0"/>
                  <w:marBottom w:val="0"/>
                  <w:divBdr>
                    <w:top w:val="none" w:sz="0" w:space="0" w:color="auto"/>
                    <w:left w:val="none" w:sz="0" w:space="0" w:color="auto"/>
                    <w:bottom w:val="none" w:sz="0" w:space="0" w:color="auto"/>
                    <w:right w:val="none" w:sz="0" w:space="0" w:color="auto"/>
                  </w:divBdr>
                </w:div>
                <w:div w:id="1559896002">
                  <w:marLeft w:val="0"/>
                  <w:marRight w:val="0"/>
                  <w:marTop w:val="0"/>
                  <w:marBottom w:val="0"/>
                  <w:divBdr>
                    <w:top w:val="none" w:sz="0" w:space="0" w:color="auto"/>
                    <w:left w:val="none" w:sz="0" w:space="0" w:color="auto"/>
                    <w:bottom w:val="none" w:sz="0" w:space="0" w:color="auto"/>
                    <w:right w:val="none" w:sz="0" w:space="0" w:color="auto"/>
                  </w:divBdr>
                </w:div>
                <w:div w:id="1858959060">
                  <w:marLeft w:val="0"/>
                  <w:marRight w:val="0"/>
                  <w:marTop w:val="0"/>
                  <w:marBottom w:val="0"/>
                  <w:divBdr>
                    <w:top w:val="none" w:sz="0" w:space="0" w:color="auto"/>
                    <w:left w:val="none" w:sz="0" w:space="0" w:color="auto"/>
                    <w:bottom w:val="none" w:sz="0" w:space="0" w:color="auto"/>
                    <w:right w:val="none" w:sz="0" w:space="0" w:color="auto"/>
                  </w:divBdr>
                </w:div>
                <w:div w:id="1420634305">
                  <w:marLeft w:val="0"/>
                  <w:marRight w:val="0"/>
                  <w:marTop w:val="0"/>
                  <w:marBottom w:val="0"/>
                  <w:divBdr>
                    <w:top w:val="none" w:sz="0" w:space="0" w:color="auto"/>
                    <w:left w:val="none" w:sz="0" w:space="0" w:color="auto"/>
                    <w:bottom w:val="none" w:sz="0" w:space="0" w:color="auto"/>
                    <w:right w:val="none" w:sz="0" w:space="0" w:color="auto"/>
                  </w:divBdr>
                </w:div>
                <w:div w:id="256988440">
                  <w:marLeft w:val="0"/>
                  <w:marRight w:val="0"/>
                  <w:marTop w:val="0"/>
                  <w:marBottom w:val="0"/>
                  <w:divBdr>
                    <w:top w:val="none" w:sz="0" w:space="0" w:color="auto"/>
                    <w:left w:val="none" w:sz="0" w:space="0" w:color="auto"/>
                    <w:bottom w:val="none" w:sz="0" w:space="0" w:color="auto"/>
                    <w:right w:val="none" w:sz="0" w:space="0" w:color="auto"/>
                  </w:divBdr>
                </w:div>
                <w:div w:id="716245443">
                  <w:marLeft w:val="0"/>
                  <w:marRight w:val="0"/>
                  <w:marTop w:val="0"/>
                  <w:marBottom w:val="0"/>
                  <w:divBdr>
                    <w:top w:val="none" w:sz="0" w:space="0" w:color="auto"/>
                    <w:left w:val="none" w:sz="0" w:space="0" w:color="auto"/>
                    <w:bottom w:val="none" w:sz="0" w:space="0" w:color="auto"/>
                    <w:right w:val="none" w:sz="0" w:space="0" w:color="auto"/>
                  </w:divBdr>
                </w:div>
                <w:div w:id="2065709991">
                  <w:marLeft w:val="0"/>
                  <w:marRight w:val="0"/>
                  <w:marTop w:val="0"/>
                  <w:marBottom w:val="0"/>
                  <w:divBdr>
                    <w:top w:val="none" w:sz="0" w:space="0" w:color="auto"/>
                    <w:left w:val="none" w:sz="0" w:space="0" w:color="auto"/>
                    <w:bottom w:val="none" w:sz="0" w:space="0" w:color="auto"/>
                    <w:right w:val="none" w:sz="0" w:space="0" w:color="auto"/>
                  </w:divBdr>
                </w:div>
                <w:div w:id="514459800">
                  <w:marLeft w:val="0"/>
                  <w:marRight w:val="0"/>
                  <w:marTop w:val="0"/>
                  <w:marBottom w:val="0"/>
                  <w:divBdr>
                    <w:top w:val="none" w:sz="0" w:space="0" w:color="auto"/>
                    <w:left w:val="none" w:sz="0" w:space="0" w:color="auto"/>
                    <w:bottom w:val="none" w:sz="0" w:space="0" w:color="auto"/>
                    <w:right w:val="none" w:sz="0" w:space="0" w:color="auto"/>
                  </w:divBdr>
                </w:div>
                <w:div w:id="7243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dcterms:created xsi:type="dcterms:W3CDTF">2019-10-08T13:51:00Z</dcterms:created>
  <dcterms:modified xsi:type="dcterms:W3CDTF">2019-11-27T12:28:00Z</dcterms:modified>
</cp:coreProperties>
</file>